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9F" w:rsidRPr="00694BB1" w:rsidRDefault="00CD49E1">
      <w:r>
        <w:t>LC-MS</w:t>
      </w:r>
      <w:r w:rsidR="00BB02E7" w:rsidRPr="00694BB1">
        <w:t xml:space="preserve"> Metabolomics Methods</w:t>
      </w:r>
    </w:p>
    <w:p w:rsidR="00CD49E1" w:rsidRDefault="00CD49E1" w:rsidP="003B2CC9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 xml:space="preserve">Sample Preparation: </w:t>
      </w:r>
    </w:p>
    <w:p w:rsidR="00CD49E1" w:rsidRDefault="00A67F60" w:rsidP="00CD49E1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Pooled samples were created by combining aliquots from the appropriate study samples to form all-pooled, prudent-pooled, and Western-pooled samples and were prepared using the same methods as the study samples. 50uL of L-tryptophan-d5 (used as an internal standard) and 400uL of </w:t>
      </w:r>
      <w:r>
        <w:rPr>
          <w:rFonts w:eastAsia="Times New Roman"/>
        </w:rPr>
        <w:t>methanol were then added to 10</w:t>
      </w:r>
      <w:r>
        <w:rPr>
          <w:rFonts w:eastAsia="Times New Roman"/>
        </w:rPr>
        <w:t xml:space="preserve">0uL aliquots of </w:t>
      </w:r>
      <w:r>
        <w:rPr>
          <w:rFonts w:eastAsia="Times New Roman"/>
        </w:rPr>
        <w:t>serum</w:t>
      </w:r>
      <w:r>
        <w:rPr>
          <w:rFonts w:eastAsia="Times New Roman"/>
        </w:rPr>
        <w:t xml:space="preserve"> or pooled samples. Samples were vortexed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2 min. at 5000rpm and centrifuged for 4 min. at 16000rcf. </w:t>
      </w:r>
      <w:r>
        <w:rPr>
          <w:rFonts w:eastAsia="Times New Roman"/>
        </w:rPr>
        <w:t>40</w:t>
      </w:r>
      <w:r>
        <w:rPr>
          <w:rFonts w:eastAsia="Times New Roman"/>
        </w:rPr>
        <w:t>0uL of the supernatant was then transferred to new tub</w:t>
      </w:r>
      <w:r>
        <w:rPr>
          <w:rFonts w:eastAsia="Times New Roman"/>
        </w:rPr>
        <w:t xml:space="preserve">es and dried on a </w:t>
      </w:r>
      <w:proofErr w:type="spellStart"/>
      <w:r>
        <w:rPr>
          <w:rFonts w:eastAsia="Times New Roman"/>
        </w:rPr>
        <w:t>SpeedVac</w:t>
      </w:r>
      <w:proofErr w:type="spellEnd"/>
      <w:r>
        <w:rPr>
          <w:rFonts w:eastAsia="Times New Roman"/>
        </w:rPr>
        <w:t xml:space="preserve"> for 3</w:t>
      </w:r>
      <w:bookmarkStart w:id="0" w:name="_GoBack"/>
      <w:bookmarkEnd w:id="0"/>
      <w:r>
        <w:rPr>
          <w:rFonts w:eastAsia="Times New Roman"/>
        </w:rPr>
        <w:t xml:space="preserve"> hours at 30C. Samples were reconstituted in 100uL </w:t>
      </w:r>
      <w:proofErr w:type="gramStart"/>
      <w:r>
        <w:rPr>
          <w:rFonts w:eastAsia="Times New Roman"/>
        </w:rPr>
        <w:t>of 95:5 water</w:t>
      </w:r>
      <w:proofErr w:type="gramEnd"/>
      <w:r>
        <w:rPr>
          <w:rFonts w:eastAsia="Times New Roman"/>
        </w:rPr>
        <w:t xml:space="preserve">: methanol, vortexed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2 min. at 5000rpm, and centrifuged for 4 min. at 16000rcf. The supernatant was transferred to </w:t>
      </w:r>
      <w:proofErr w:type="spellStart"/>
      <w:r>
        <w:rPr>
          <w:rFonts w:eastAsia="Times New Roman"/>
        </w:rPr>
        <w:t>autosampler</w:t>
      </w:r>
      <w:proofErr w:type="spellEnd"/>
      <w:r>
        <w:rPr>
          <w:rFonts w:eastAsia="Times New Roman"/>
        </w:rPr>
        <w:t xml:space="preserve"> vials.</w:t>
      </w:r>
      <w:r w:rsidR="00A83E1F">
        <w:rPr>
          <w:rFonts w:eastAsia="Times New Roman"/>
        </w:rPr>
        <w:t xml:space="preserve"> </w:t>
      </w:r>
    </w:p>
    <w:p w:rsidR="00CD49E1" w:rsidRDefault="00CD49E1" w:rsidP="00CD49E1">
      <w:pPr>
        <w:spacing w:after="0" w:line="240" w:lineRule="auto"/>
        <w:rPr>
          <w:rFonts w:eastAsia="Times New Roman"/>
        </w:rPr>
      </w:pPr>
    </w:p>
    <w:p w:rsidR="00A83E1F" w:rsidRDefault="00CD49E1" w:rsidP="00CF2561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>UPLC-MS Methods:</w:t>
      </w:r>
    </w:p>
    <w:p w:rsidR="00BB02E7" w:rsidRPr="00DF4053" w:rsidRDefault="00A83E1F" w:rsidP="00BB02E7">
      <w:pPr>
        <w:rPr>
          <w:rFonts w:eastAsia="Times New Roman" w:cs="Helvetica"/>
          <w:color w:val="000000"/>
        </w:rPr>
      </w:pPr>
      <w:r>
        <w:rPr>
          <w:rFonts w:eastAsia="Times New Roman" w:cs="Helvetica"/>
          <w:color w:val="000000"/>
        </w:rPr>
        <w:t>UPLC-MS spectra were collected for all samples. UPLC was performed</w:t>
      </w:r>
      <w:r w:rsidR="00DF4053">
        <w:rPr>
          <w:rFonts w:eastAsia="Times New Roman" w:cs="Helvetica"/>
          <w:color w:val="000000"/>
        </w:rPr>
        <w:t xml:space="preserve"> on</w:t>
      </w:r>
      <w:r>
        <w:rPr>
          <w:rFonts w:eastAsia="Times New Roman" w:cs="Helvetica"/>
          <w:color w:val="000000"/>
        </w:rPr>
        <w:t xml:space="preserve"> a Waters </w:t>
      </w:r>
      <w:proofErr w:type="spellStart"/>
      <w:r>
        <w:rPr>
          <w:rFonts w:eastAsia="Times New Roman" w:cs="Helvetica"/>
          <w:color w:val="000000"/>
        </w:rPr>
        <w:t>Acquity</w:t>
      </w:r>
      <w:proofErr w:type="spellEnd"/>
      <w:r>
        <w:rPr>
          <w:rFonts w:eastAsia="Times New Roman" w:cs="Helvetica"/>
          <w:color w:val="000000"/>
        </w:rPr>
        <w:t xml:space="preserve"> UPLC </w:t>
      </w:r>
      <w:r w:rsidR="00DF4053">
        <w:rPr>
          <w:rFonts w:eastAsia="Times New Roman" w:cs="Helvetica"/>
          <w:color w:val="000000"/>
        </w:rPr>
        <w:t xml:space="preserve">with an </w:t>
      </w:r>
      <w:proofErr w:type="spellStart"/>
      <w:r w:rsidR="00DF4053" w:rsidRPr="00DF4053">
        <w:rPr>
          <w:rFonts w:eastAsia="Times New Roman" w:cs="Helvetica"/>
          <w:color w:val="000000"/>
        </w:rPr>
        <w:t>Acquity</w:t>
      </w:r>
      <w:proofErr w:type="spellEnd"/>
      <w:r w:rsidR="00DF4053" w:rsidRPr="00DF4053">
        <w:rPr>
          <w:rFonts w:eastAsia="Times New Roman" w:cs="Helvetica"/>
          <w:color w:val="000000"/>
        </w:rPr>
        <w:t xml:space="preserve"> BEH HSS T3</w:t>
      </w:r>
      <w:r w:rsidR="00DF4053">
        <w:rPr>
          <w:rFonts w:eastAsia="Times New Roman" w:cs="Helvetica"/>
          <w:color w:val="000000"/>
        </w:rPr>
        <w:t xml:space="preserve"> column</w:t>
      </w:r>
      <w:r w:rsidR="00DF4053" w:rsidRPr="00DF4053">
        <w:rPr>
          <w:rFonts w:eastAsia="Times New Roman" w:cs="Helvetica"/>
          <w:color w:val="000000"/>
        </w:rPr>
        <w:t xml:space="preserve"> (2.1x 100mm x 1.8 um)</w:t>
      </w:r>
      <w:r w:rsidR="00DF4053">
        <w:rPr>
          <w:rFonts w:eastAsia="Times New Roman" w:cs="Helvetica"/>
          <w:color w:val="000000"/>
        </w:rPr>
        <w:t xml:space="preserve"> at 50C using the reversed phase method. Water with 0.1% formic acid (mobile phase A) and methanol with 0.1% formic acid (mobile phase B) were injected following the Dunn 22 minute method (see the </w:t>
      </w:r>
      <w:r w:rsidR="00DF4053" w:rsidRPr="00B6426C">
        <w:t xml:space="preserve">3. </w:t>
      </w:r>
      <w:r w:rsidR="00DF4053">
        <w:t>HOUMARD</w:t>
      </w:r>
      <w:r w:rsidR="00DF4053" w:rsidRPr="00B6426C">
        <w:t xml:space="preserve"> </w:t>
      </w:r>
      <w:proofErr w:type="spellStart"/>
      <w:r w:rsidR="00DF4053" w:rsidRPr="00B6426C">
        <w:t>MetaData</w:t>
      </w:r>
      <w:proofErr w:type="spellEnd"/>
      <w:r w:rsidR="00DF4053">
        <w:t xml:space="preserve"> and Analytical Metadata.xlsx file for the flow gradient).  Mass spectroscopy analysis was performed using a </w:t>
      </w:r>
      <w:proofErr w:type="spellStart"/>
      <w:r w:rsidR="00DF4053">
        <w:t>Synapt</w:t>
      </w:r>
      <w:proofErr w:type="spellEnd"/>
      <w:r w:rsidR="00DF4053">
        <w:t xml:space="preserve"> G2 Q-TOF. 10uL of each sample was injected into the instrument, and MS data was collected between 70-</w:t>
      </w:r>
      <w:proofErr w:type="gramStart"/>
      <w:r w:rsidR="00DF4053">
        <w:t>1000m/z</w:t>
      </w:r>
      <w:proofErr w:type="gramEnd"/>
      <w:r w:rsidR="00DF4053">
        <w:t xml:space="preserve"> in both positive and negative modes. </w:t>
      </w:r>
    </w:p>
    <w:sectPr w:rsidR="00BB02E7" w:rsidRPr="00DF4053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236D8"/>
    <w:rsid w:val="0004224A"/>
    <w:rsid w:val="0014715D"/>
    <w:rsid w:val="001A27D5"/>
    <w:rsid w:val="001C03ED"/>
    <w:rsid w:val="002768E9"/>
    <w:rsid w:val="002B0B78"/>
    <w:rsid w:val="003A3E29"/>
    <w:rsid w:val="003B2CC9"/>
    <w:rsid w:val="00432B29"/>
    <w:rsid w:val="0044125A"/>
    <w:rsid w:val="00487812"/>
    <w:rsid w:val="004B442C"/>
    <w:rsid w:val="004E726B"/>
    <w:rsid w:val="0055209F"/>
    <w:rsid w:val="005611BD"/>
    <w:rsid w:val="00571592"/>
    <w:rsid w:val="00601882"/>
    <w:rsid w:val="00661E8F"/>
    <w:rsid w:val="00662299"/>
    <w:rsid w:val="00694BB1"/>
    <w:rsid w:val="006D1817"/>
    <w:rsid w:val="0078765E"/>
    <w:rsid w:val="007F5F30"/>
    <w:rsid w:val="008E6C38"/>
    <w:rsid w:val="008F577E"/>
    <w:rsid w:val="00933BEC"/>
    <w:rsid w:val="0094497B"/>
    <w:rsid w:val="00956172"/>
    <w:rsid w:val="00974C0C"/>
    <w:rsid w:val="0099270D"/>
    <w:rsid w:val="00A24741"/>
    <w:rsid w:val="00A67F60"/>
    <w:rsid w:val="00A83E1F"/>
    <w:rsid w:val="00A96F8A"/>
    <w:rsid w:val="00AB0F2A"/>
    <w:rsid w:val="00B21258"/>
    <w:rsid w:val="00BB02E7"/>
    <w:rsid w:val="00C00A58"/>
    <w:rsid w:val="00C12B16"/>
    <w:rsid w:val="00CA0245"/>
    <w:rsid w:val="00CD49E1"/>
    <w:rsid w:val="00CE26FD"/>
    <w:rsid w:val="00CF2561"/>
    <w:rsid w:val="00D079F5"/>
    <w:rsid w:val="00D54F21"/>
    <w:rsid w:val="00D71310"/>
    <w:rsid w:val="00D714BD"/>
    <w:rsid w:val="00DC237E"/>
    <w:rsid w:val="00DF4053"/>
    <w:rsid w:val="00E41AD8"/>
    <w:rsid w:val="00E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Cheng, Darya (Contractor)</cp:lastModifiedBy>
  <cp:revision>3</cp:revision>
  <dcterms:created xsi:type="dcterms:W3CDTF">2014-02-25T17:55:00Z</dcterms:created>
  <dcterms:modified xsi:type="dcterms:W3CDTF">2014-02-25T17:57:00Z</dcterms:modified>
</cp:coreProperties>
</file>